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AADCE">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sz w:val="32"/>
          <w:szCs w:val="32"/>
          <w:lang w:val="en-US" w:eastAsia="zh-CN"/>
        </w:rPr>
      </w:pPr>
      <w:bookmarkStart w:id="0" w:name="_GoBack"/>
      <w:r>
        <w:rPr>
          <w:rFonts w:hint="default" w:ascii="Times New Roman" w:hAnsi="Times New Roman" w:eastAsia="仿宋" w:cs="Times New Roman"/>
          <w:sz w:val="32"/>
          <w:szCs w:val="32"/>
          <w:lang w:val="en-US" w:eastAsia="zh-CN"/>
        </w:rPr>
        <w:t>附件1</w:t>
      </w:r>
    </w:p>
    <w:p w14:paraId="2BF167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202</w:t>
      </w:r>
      <w:r>
        <w:rPr>
          <w:rFonts w:hint="eastAsia" w:ascii="Times New Roman" w:hAnsi="Times New Roman" w:eastAsia="方正公文小标宋" w:cs="Times New Roman"/>
          <w:sz w:val="44"/>
          <w:szCs w:val="44"/>
          <w:lang w:val="en-US" w:eastAsia="zh-CN"/>
        </w:rPr>
        <w:t>4</w:t>
      </w:r>
      <w:r>
        <w:rPr>
          <w:rFonts w:hint="default" w:ascii="Times New Roman" w:hAnsi="Times New Roman" w:eastAsia="方正公文小标宋" w:cs="Times New Roman"/>
          <w:sz w:val="44"/>
          <w:szCs w:val="44"/>
          <w:lang w:val="en-US" w:eastAsia="zh-CN"/>
        </w:rPr>
        <w:t>年度自治区工程系列电力专业职称</w:t>
      </w:r>
    </w:p>
    <w:p w14:paraId="57710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公文小标宋" w:cs="Times New Roman"/>
          <w:sz w:val="44"/>
          <w:szCs w:val="44"/>
          <w:lang w:val="en-US" w:eastAsia="zh-CN"/>
        </w:rPr>
      </w:pPr>
      <w:r>
        <w:rPr>
          <w:rFonts w:hint="default" w:ascii="Times New Roman" w:hAnsi="Times New Roman" w:eastAsia="方正公文小标宋" w:cs="Times New Roman"/>
          <w:sz w:val="44"/>
          <w:szCs w:val="44"/>
          <w:lang w:val="en-US" w:eastAsia="zh-CN"/>
        </w:rPr>
        <w:t>申报</w:t>
      </w:r>
      <w:r>
        <w:rPr>
          <w:rFonts w:hint="eastAsia" w:ascii="Times New Roman" w:hAnsi="Times New Roman" w:eastAsia="方正公文小标宋" w:cs="Times New Roman"/>
          <w:sz w:val="44"/>
          <w:szCs w:val="44"/>
          <w:lang w:val="en-US" w:eastAsia="zh-CN"/>
        </w:rPr>
        <w:t>资料填写重点说明</w:t>
      </w:r>
    </w:p>
    <w:bookmarkEnd w:id="0"/>
    <w:p w14:paraId="75D70FC7">
      <w:pPr>
        <w:rPr>
          <w:rFonts w:hint="default" w:ascii="Times New Roman" w:hAnsi="Times New Roman" w:eastAsia="黑体" w:cs="Times New Roman"/>
          <w:sz w:val="32"/>
          <w:szCs w:val="32"/>
          <w:lang w:val="en-US" w:eastAsia="zh-CN"/>
        </w:rPr>
      </w:pPr>
    </w:p>
    <w:p w14:paraId="6453D25D">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各单位职称管理员请及时更新本单位职称账户信息，妥善保管账户密码，按照</w:t>
      </w:r>
      <w:r>
        <w:rPr>
          <w:rFonts w:hint="eastAsia" w:ascii="Times New Roman" w:hAnsi="Times New Roman" w:eastAsia="仿宋" w:cs="Times New Roman"/>
          <w:sz w:val="32"/>
          <w:szCs w:val="32"/>
          <w:lang w:val="en-US" w:eastAsia="zh-CN"/>
        </w:rPr>
        <w:t>职称系统内说明及以下要求</w:t>
      </w:r>
      <w:r>
        <w:rPr>
          <w:rFonts w:hint="default" w:ascii="Times New Roman" w:hAnsi="Times New Roman" w:eastAsia="仿宋" w:cs="Times New Roman"/>
          <w:sz w:val="32"/>
          <w:szCs w:val="32"/>
          <w:lang w:val="en-US" w:eastAsia="zh-CN"/>
        </w:rPr>
        <w:t>完成</w:t>
      </w:r>
      <w:r>
        <w:rPr>
          <w:rFonts w:hint="eastAsia" w:ascii="Times New Roman" w:hAnsi="Times New Roman" w:eastAsia="仿宋" w:cs="Times New Roman"/>
          <w:sz w:val="32"/>
          <w:szCs w:val="32"/>
          <w:lang w:val="en-US" w:eastAsia="zh-CN"/>
        </w:rPr>
        <w:t>本单位资料</w:t>
      </w:r>
      <w:r>
        <w:rPr>
          <w:rFonts w:hint="default" w:ascii="Times New Roman" w:hAnsi="Times New Roman" w:eastAsia="仿宋" w:cs="Times New Roman"/>
          <w:sz w:val="32"/>
          <w:szCs w:val="32"/>
          <w:lang w:val="en-US" w:eastAsia="zh-CN"/>
        </w:rPr>
        <w:t>初审。</w:t>
      </w:r>
    </w:p>
    <w:p w14:paraId="2E5166A7">
      <w:pPr>
        <w:numPr>
          <w:ilvl w:val="0"/>
          <w:numId w:val="2"/>
        </w:num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基本信息：</w:t>
      </w:r>
      <w:r>
        <w:rPr>
          <w:rFonts w:hint="eastAsia" w:ascii="Times New Roman" w:hAnsi="Times New Roman" w:eastAsia="仿宋" w:cs="Times New Roman"/>
          <w:sz w:val="32"/>
          <w:szCs w:val="32"/>
          <w:lang w:val="en-US" w:eastAsia="zh-CN"/>
        </w:rPr>
        <w:t>核对申报人</w:t>
      </w:r>
      <w:r>
        <w:rPr>
          <w:rFonts w:hint="default" w:ascii="Times New Roman" w:hAnsi="Times New Roman" w:eastAsia="仿宋" w:cs="Times New Roman"/>
          <w:sz w:val="32"/>
          <w:szCs w:val="32"/>
          <w:lang w:val="en-US" w:eastAsia="zh-CN"/>
        </w:rPr>
        <w:t>信息</w:t>
      </w:r>
      <w:r>
        <w:rPr>
          <w:rFonts w:hint="eastAsia" w:ascii="Times New Roman" w:hAnsi="Times New Roman" w:eastAsia="仿宋" w:cs="Times New Roman"/>
          <w:sz w:val="32"/>
          <w:szCs w:val="32"/>
          <w:lang w:val="en-US" w:eastAsia="zh-CN"/>
        </w:rPr>
        <w:t>准确、真实。</w:t>
      </w:r>
      <w:r>
        <w:rPr>
          <w:rFonts w:hint="default" w:ascii="Times New Roman" w:hAnsi="Times New Roman" w:eastAsia="仿宋" w:cs="Times New Roman"/>
          <w:sz w:val="32"/>
          <w:szCs w:val="32"/>
          <w:lang w:val="en-US" w:eastAsia="zh-CN"/>
        </w:rPr>
        <w:t>证明工作经历</w:t>
      </w:r>
      <w:r>
        <w:rPr>
          <w:rFonts w:hint="eastAsia" w:ascii="Times New Roman" w:hAnsi="Times New Roman" w:eastAsia="仿宋" w:cs="Times New Roman"/>
          <w:sz w:val="32"/>
          <w:szCs w:val="32"/>
          <w:lang w:val="en-US" w:eastAsia="zh-CN"/>
        </w:rPr>
        <w:t>真实性的</w:t>
      </w:r>
      <w:r>
        <w:rPr>
          <w:rFonts w:hint="default" w:ascii="Times New Roman" w:hAnsi="Times New Roman" w:eastAsia="仿宋" w:cs="Times New Roman"/>
          <w:sz w:val="32"/>
          <w:szCs w:val="32"/>
          <w:lang w:val="en-US" w:eastAsia="zh-CN"/>
        </w:rPr>
        <w:t>社保缴费</w:t>
      </w:r>
      <w:r>
        <w:rPr>
          <w:rFonts w:hint="eastAsia" w:ascii="Times New Roman" w:hAnsi="Times New Roman" w:eastAsia="仿宋" w:cs="Times New Roman"/>
          <w:sz w:val="32"/>
          <w:szCs w:val="32"/>
          <w:lang w:val="en-US" w:eastAsia="zh-CN"/>
        </w:rPr>
        <w:t>单</w:t>
      </w:r>
      <w:r>
        <w:rPr>
          <w:rFonts w:hint="default" w:ascii="Times New Roman" w:hAnsi="Times New Roman" w:eastAsia="仿宋" w:cs="Times New Roman"/>
          <w:sz w:val="32"/>
          <w:szCs w:val="32"/>
          <w:lang w:val="en-US" w:eastAsia="zh-CN"/>
        </w:rPr>
        <w:t>（使用新疆智慧人社APP下载</w:t>
      </w:r>
      <w:r>
        <w:rPr>
          <w:rFonts w:hint="eastAsia" w:ascii="Times New Roman" w:hAnsi="Times New Roman" w:eastAsia="仿宋" w:cs="Times New Roman"/>
          <w:sz w:val="32"/>
          <w:szCs w:val="32"/>
          <w:lang w:val="en-US" w:eastAsia="zh-CN"/>
        </w:rPr>
        <w:t>社会保险个人缴费汇总单</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或</w:t>
      </w:r>
      <w:r>
        <w:rPr>
          <w:rFonts w:hint="default" w:ascii="Times New Roman" w:hAnsi="Times New Roman" w:eastAsia="仿宋" w:cs="Times New Roman"/>
          <w:sz w:val="32"/>
          <w:szCs w:val="32"/>
          <w:lang w:val="en-US" w:eastAsia="zh-CN"/>
        </w:rPr>
        <w:t>银行工资流水单及劳动合同</w:t>
      </w:r>
      <w:r>
        <w:rPr>
          <w:rFonts w:hint="eastAsia" w:ascii="Times New Roman" w:hAnsi="Times New Roman" w:eastAsia="仿宋" w:cs="Times New Roman"/>
          <w:sz w:val="32"/>
          <w:szCs w:val="32"/>
          <w:lang w:val="en-US" w:eastAsia="zh-CN"/>
        </w:rPr>
        <w:t>上传到附件栏任职文件内</w:t>
      </w:r>
      <w:r>
        <w:rPr>
          <w:rFonts w:hint="default" w:ascii="Times New Roman" w:hAnsi="Times New Roman" w:eastAsia="仿宋" w:cs="Times New Roman"/>
          <w:sz w:val="32"/>
          <w:szCs w:val="32"/>
          <w:lang w:val="en-US" w:eastAsia="zh-CN"/>
        </w:rPr>
        <w:t>。基本信息</w:t>
      </w:r>
      <w:r>
        <w:rPr>
          <w:rFonts w:hint="eastAsia" w:ascii="Times New Roman" w:hAnsi="Times New Roman" w:eastAsia="仿宋" w:cs="Times New Roman"/>
          <w:sz w:val="32"/>
          <w:szCs w:val="32"/>
          <w:lang w:val="en-US" w:eastAsia="zh-CN"/>
        </w:rPr>
        <w:t>栏目上传的材料均无需遮盖。</w:t>
      </w:r>
    </w:p>
    <w:p w14:paraId="4B3DA80C">
      <w:pPr>
        <w:numPr>
          <w:ilvl w:val="0"/>
          <w:numId w:val="2"/>
        </w:numPr>
        <w:ind w:left="0" w:leftChars="0" w:firstLine="640" w:firstLineChars="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学历学位：核对申报人</w:t>
      </w:r>
      <w:r>
        <w:rPr>
          <w:rFonts w:hint="eastAsia" w:ascii="Times New Roman" w:hAnsi="Times New Roman" w:eastAsia="仿宋" w:cs="Times New Roman"/>
          <w:sz w:val="32"/>
          <w:szCs w:val="32"/>
          <w:lang w:val="en-US" w:eastAsia="zh-CN"/>
        </w:rPr>
        <w:t>毕业证和</w:t>
      </w:r>
      <w:r>
        <w:rPr>
          <w:rFonts w:hint="default" w:ascii="Times New Roman" w:hAnsi="Times New Roman" w:eastAsia="仿宋" w:cs="Times New Roman"/>
          <w:sz w:val="32"/>
          <w:szCs w:val="32"/>
          <w:lang w:val="en-US" w:eastAsia="zh-CN"/>
        </w:rPr>
        <w:t>学信网学历验证报告(</w:t>
      </w:r>
      <w:r>
        <w:rPr>
          <w:rFonts w:hint="eastAsia" w:ascii="Times New Roman" w:hAnsi="Times New Roman" w:eastAsia="仿宋" w:cs="Times New Roman"/>
          <w:sz w:val="32"/>
          <w:szCs w:val="32"/>
          <w:lang w:val="en-US" w:eastAsia="zh-CN"/>
        </w:rPr>
        <w:t>查询</w:t>
      </w:r>
      <w:r>
        <w:rPr>
          <w:rFonts w:hint="default" w:ascii="Times New Roman" w:hAnsi="Times New Roman" w:eastAsia="仿宋" w:cs="Times New Roman"/>
          <w:sz w:val="32"/>
          <w:szCs w:val="32"/>
          <w:lang w:val="en-US" w:eastAsia="zh-CN"/>
        </w:rPr>
        <w:t>网址：http://www.chsi.com.cn/)</w:t>
      </w:r>
      <w:r>
        <w:rPr>
          <w:rFonts w:hint="eastAsia" w:ascii="Times New Roman" w:hAnsi="Times New Roman" w:eastAsia="仿宋" w:cs="Times New Roman"/>
          <w:sz w:val="32"/>
          <w:szCs w:val="32"/>
          <w:lang w:val="en-US" w:eastAsia="zh-CN"/>
        </w:rPr>
        <w:t>是否一致。</w:t>
      </w:r>
      <w:r>
        <w:rPr>
          <w:rFonts w:hint="default" w:ascii="Times New Roman" w:hAnsi="Times New Roman" w:eastAsia="仿宋" w:cs="Times New Roman"/>
          <w:sz w:val="32"/>
          <w:szCs w:val="32"/>
          <w:lang w:val="en-US" w:eastAsia="zh-CN"/>
        </w:rPr>
        <w:t>若学信网查询不到，请申报人上传学籍档案内</w:t>
      </w:r>
      <w:r>
        <w:rPr>
          <w:rFonts w:hint="eastAsia" w:ascii="Times New Roman" w:hAnsi="Times New Roman" w:eastAsia="仿宋" w:cs="Times New Roman"/>
          <w:sz w:val="32"/>
          <w:szCs w:val="32"/>
          <w:lang w:val="en-US" w:eastAsia="zh-CN"/>
        </w:rPr>
        <w:t>毕业生登记表原件</w:t>
      </w:r>
      <w:r>
        <w:rPr>
          <w:rFonts w:hint="default" w:ascii="Times New Roman" w:hAnsi="Times New Roman" w:eastAsia="仿宋" w:cs="Times New Roman"/>
          <w:sz w:val="32"/>
          <w:szCs w:val="32"/>
          <w:lang w:val="en-US" w:eastAsia="zh-CN"/>
        </w:rPr>
        <w:t>扫描件。</w:t>
      </w:r>
    </w:p>
    <w:p w14:paraId="52CE10AA">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 工作简历：</w:t>
      </w:r>
      <w:r>
        <w:rPr>
          <w:rFonts w:hint="eastAsia" w:ascii="Times New Roman" w:hAnsi="Times New Roman" w:eastAsia="仿宋" w:cs="Times New Roman"/>
          <w:sz w:val="32"/>
          <w:szCs w:val="32"/>
          <w:lang w:val="en-US" w:eastAsia="zh-CN"/>
        </w:rPr>
        <w:t>重点核实申报</w:t>
      </w:r>
      <w:r>
        <w:rPr>
          <w:rFonts w:hint="default" w:ascii="Times New Roman" w:hAnsi="Times New Roman" w:eastAsia="仿宋" w:cs="Times New Roman"/>
          <w:sz w:val="32"/>
          <w:szCs w:val="32"/>
          <w:lang w:val="en-US" w:eastAsia="zh-CN"/>
        </w:rPr>
        <w:t>人</w:t>
      </w:r>
      <w:r>
        <w:rPr>
          <w:rFonts w:hint="eastAsia" w:ascii="Times New Roman" w:hAnsi="Times New Roman" w:eastAsia="仿宋" w:cs="Times New Roman"/>
          <w:sz w:val="32"/>
          <w:szCs w:val="32"/>
          <w:lang w:val="en-US" w:eastAsia="zh-CN"/>
        </w:rPr>
        <w:t>取得现资格以后的</w:t>
      </w:r>
      <w:r>
        <w:rPr>
          <w:rFonts w:hint="default" w:ascii="Times New Roman" w:hAnsi="Times New Roman" w:eastAsia="仿宋" w:cs="Times New Roman"/>
          <w:sz w:val="32"/>
          <w:szCs w:val="32"/>
          <w:lang w:val="en-US" w:eastAsia="zh-CN"/>
        </w:rPr>
        <w:t>工作经历</w:t>
      </w:r>
      <w:r>
        <w:rPr>
          <w:rFonts w:hint="eastAsia" w:ascii="Times New Roman" w:hAnsi="Times New Roman" w:eastAsia="仿宋" w:cs="Times New Roman"/>
          <w:sz w:val="32"/>
          <w:szCs w:val="32"/>
          <w:lang w:val="en-US" w:eastAsia="zh-CN"/>
        </w:rPr>
        <w:t>真实性</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检查工作简历与基本信息、实践能力（经历）、业绩成果填报的内容是否存在前后矛盾的情况，例如工作简历填写的现工作单位与基本信息提供的社保缴费单位不一致、工作简历内某一时间段填写的工作单位与该时间段提供的业绩成果所属单位不一致。</w:t>
      </w:r>
    </w:p>
    <w:p w14:paraId="787E8F13">
      <w:pPr>
        <w:ind w:firstLine="64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 专业技术资格（专业技术人员职业资格、技能人员职业资格）：现资格</w:t>
      </w:r>
      <w:r>
        <w:rPr>
          <w:rFonts w:hint="eastAsia" w:ascii="Times New Roman" w:hAnsi="Times New Roman" w:eastAsia="仿宋" w:cs="Times New Roman"/>
          <w:sz w:val="32"/>
          <w:szCs w:val="32"/>
          <w:lang w:val="en-US" w:eastAsia="zh-CN"/>
        </w:rPr>
        <w:t>可通过人社部门官网查询核实的</w:t>
      </w:r>
      <w:r>
        <w:rPr>
          <w:rFonts w:hint="default" w:ascii="Times New Roman" w:hAnsi="Times New Roman" w:eastAsia="仿宋" w:cs="Times New Roman"/>
          <w:sz w:val="32"/>
          <w:szCs w:val="32"/>
          <w:lang w:val="en-US" w:eastAsia="zh-CN"/>
        </w:rPr>
        <w:t>，上传证书原件扫描件；现资格</w:t>
      </w:r>
      <w:r>
        <w:rPr>
          <w:rFonts w:hint="eastAsia" w:ascii="Times New Roman" w:hAnsi="Times New Roman" w:eastAsia="仿宋" w:cs="Times New Roman"/>
          <w:sz w:val="32"/>
          <w:szCs w:val="32"/>
          <w:lang w:val="en-US" w:eastAsia="zh-CN"/>
        </w:rPr>
        <w:t>无法</w:t>
      </w:r>
      <w:r>
        <w:rPr>
          <w:rFonts w:hint="default" w:ascii="Times New Roman" w:hAnsi="Times New Roman" w:eastAsia="仿宋" w:cs="Times New Roman"/>
          <w:sz w:val="32"/>
          <w:szCs w:val="32"/>
          <w:lang w:val="en-US" w:eastAsia="zh-CN"/>
        </w:rPr>
        <w:t>通过人社部门官网查询核实的，“任职资格文件”、“资格证书”和“资格评审表”原件三项均需扫描上传。</w:t>
      </w:r>
    </w:p>
    <w:p w14:paraId="012F6715">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lang w:val="en-US" w:eastAsia="zh-CN"/>
        </w:rPr>
        <w:t>. 任现职期间考核情况：上传202</w:t>
      </w: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年《专业技术人员年度考核登记表》、单位年度考核</w:t>
      </w:r>
      <w:r>
        <w:rPr>
          <w:rFonts w:hint="eastAsia" w:ascii="Times New Roman" w:hAnsi="Times New Roman" w:eastAsia="仿宋" w:cs="Times New Roman"/>
          <w:sz w:val="32"/>
          <w:szCs w:val="32"/>
          <w:lang w:val="en-US" w:eastAsia="zh-CN"/>
        </w:rPr>
        <w:t>定等</w:t>
      </w:r>
      <w:r>
        <w:rPr>
          <w:rFonts w:hint="default" w:ascii="Times New Roman" w:hAnsi="Times New Roman" w:eastAsia="仿宋" w:cs="Times New Roman"/>
          <w:sz w:val="32"/>
          <w:szCs w:val="32"/>
          <w:lang w:val="en-US" w:eastAsia="zh-CN"/>
        </w:rPr>
        <w:t>文件。未实行年度考核制度的民营企业，可不上传附件，但仍需根据工作实际表现进行考核等次结果的填报。</w:t>
      </w:r>
    </w:p>
    <w:p w14:paraId="573C34EF">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6</w:t>
      </w:r>
      <w:r>
        <w:rPr>
          <w:rFonts w:hint="default" w:ascii="Times New Roman" w:hAnsi="Times New Roman" w:eastAsia="仿宋" w:cs="Times New Roman"/>
          <w:sz w:val="32"/>
          <w:szCs w:val="32"/>
          <w:lang w:val="en-US" w:eastAsia="zh-CN"/>
        </w:rPr>
        <w:t>. 任现职以来工作总结：</w:t>
      </w:r>
      <w:r>
        <w:rPr>
          <w:rFonts w:hint="eastAsia" w:ascii="Times New Roman" w:hAnsi="Times New Roman" w:eastAsia="仿宋" w:cs="Times New Roman"/>
          <w:sz w:val="32"/>
          <w:szCs w:val="32"/>
          <w:lang w:val="en-US" w:eastAsia="zh-CN"/>
        </w:rPr>
        <w:t>填写</w:t>
      </w:r>
      <w:r>
        <w:rPr>
          <w:rFonts w:hint="default" w:ascii="Times New Roman" w:hAnsi="Times New Roman" w:eastAsia="仿宋" w:cs="Times New Roman"/>
          <w:sz w:val="32"/>
          <w:szCs w:val="32"/>
          <w:lang w:val="en-US" w:eastAsia="zh-CN"/>
        </w:rPr>
        <w:t>取得现任职资格以</w:t>
      </w:r>
      <w:r>
        <w:rPr>
          <w:rFonts w:hint="eastAsia" w:ascii="Times New Roman" w:hAnsi="Times New Roman" w:eastAsia="仿宋" w:cs="Times New Roman"/>
          <w:sz w:val="32"/>
          <w:szCs w:val="32"/>
          <w:lang w:val="en-US" w:eastAsia="zh-CN"/>
        </w:rPr>
        <w:t>后</w:t>
      </w:r>
      <w:r>
        <w:rPr>
          <w:rFonts w:hint="default" w:ascii="Times New Roman" w:hAnsi="Times New Roman" w:eastAsia="仿宋" w:cs="Times New Roman"/>
          <w:sz w:val="32"/>
          <w:szCs w:val="32"/>
          <w:lang w:val="en-US" w:eastAsia="zh-CN"/>
        </w:rPr>
        <w:t>的个人业务工作总结，重点说明业绩情况，字数3000字左右。总结内不得出现本人姓名和现单位名称。</w:t>
      </w:r>
    </w:p>
    <w:p w14:paraId="538CFAEB">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val="en-US" w:eastAsia="zh-CN"/>
        </w:rPr>
        <w:t>. 其他附件或证明材料：</w:t>
      </w:r>
      <w:r>
        <w:rPr>
          <w:rFonts w:hint="eastAsia" w:ascii="Times New Roman" w:hAnsi="Times New Roman" w:eastAsia="仿宋" w:cs="Times New Roman"/>
          <w:sz w:val="32"/>
          <w:szCs w:val="32"/>
          <w:lang w:val="en-US" w:eastAsia="zh-CN"/>
        </w:rPr>
        <w:t>上传单位</w:t>
      </w:r>
      <w:r>
        <w:rPr>
          <w:rFonts w:hint="default" w:ascii="Times New Roman" w:hAnsi="Times New Roman" w:eastAsia="仿宋" w:cs="Times New Roman"/>
          <w:sz w:val="32"/>
          <w:szCs w:val="32"/>
          <w:lang w:val="en-US" w:eastAsia="zh-CN"/>
        </w:rPr>
        <w:t>公示</w:t>
      </w:r>
      <w:r>
        <w:rPr>
          <w:rFonts w:hint="eastAsia" w:ascii="Times New Roman" w:hAnsi="Times New Roman" w:eastAsia="仿宋" w:cs="Times New Roman"/>
          <w:sz w:val="32"/>
          <w:szCs w:val="32"/>
          <w:lang w:val="en-US" w:eastAsia="zh-CN"/>
        </w:rPr>
        <w:t>材料</w:t>
      </w:r>
      <w:r>
        <w:rPr>
          <w:rFonts w:hint="default" w:ascii="Times New Roman" w:hAnsi="Times New Roman" w:eastAsia="仿宋" w:cs="Times New Roman"/>
          <w:sz w:val="32"/>
          <w:szCs w:val="32"/>
          <w:lang w:val="en-US" w:eastAsia="zh-CN"/>
        </w:rPr>
        <w:t>、公示结果</w:t>
      </w:r>
      <w:r>
        <w:rPr>
          <w:rFonts w:hint="eastAsia" w:ascii="Times New Roman" w:hAnsi="Times New Roman" w:eastAsia="仿宋" w:cs="Times New Roman"/>
          <w:sz w:val="32"/>
          <w:szCs w:val="32"/>
          <w:lang w:val="en-US" w:eastAsia="zh-CN"/>
        </w:rPr>
        <w:t>证明、主管单位推荐文件</w:t>
      </w:r>
      <w:r>
        <w:rPr>
          <w:rFonts w:hint="default" w:ascii="Times New Roman" w:hAnsi="Times New Roman" w:eastAsia="仿宋" w:cs="Times New Roman"/>
          <w:sz w:val="32"/>
          <w:szCs w:val="32"/>
          <w:lang w:val="en-US" w:eastAsia="zh-CN"/>
        </w:rPr>
        <w:t>。</w:t>
      </w:r>
    </w:p>
    <w:p w14:paraId="5C4291DD">
      <w:pPr>
        <w:ind w:firstLine="64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 xml:space="preserve">8. </w:t>
      </w:r>
      <w:r>
        <w:rPr>
          <w:rFonts w:hint="default" w:ascii="Times New Roman" w:hAnsi="Times New Roman" w:eastAsia="仿宋" w:cs="Times New Roman"/>
          <w:sz w:val="32"/>
          <w:szCs w:val="32"/>
          <w:lang w:val="en-US" w:eastAsia="zh-CN"/>
        </w:rPr>
        <w:t>本年度职称评审采取“盲评”方式</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申报人材料</w:t>
      </w:r>
      <w:r>
        <w:rPr>
          <w:rFonts w:hint="eastAsia" w:ascii="Times New Roman" w:hAnsi="Times New Roman" w:eastAsia="仿宋" w:cs="Times New Roman"/>
          <w:sz w:val="32"/>
          <w:szCs w:val="32"/>
          <w:lang w:val="en-US" w:eastAsia="zh-CN"/>
        </w:rPr>
        <w:t>原件扫描</w:t>
      </w:r>
      <w:r>
        <w:rPr>
          <w:rFonts w:hint="default" w:ascii="Times New Roman" w:hAnsi="Times New Roman" w:eastAsia="仿宋" w:cs="Times New Roman"/>
          <w:sz w:val="32"/>
          <w:szCs w:val="32"/>
          <w:lang w:val="en-US" w:eastAsia="zh-CN"/>
        </w:rPr>
        <w:t>上传完毕</w:t>
      </w:r>
      <w:r>
        <w:rPr>
          <w:rFonts w:hint="eastAsia" w:ascii="Times New Roman" w:hAnsi="Times New Roman" w:eastAsia="仿宋" w:cs="Times New Roman"/>
          <w:sz w:val="32"/>
          <w:szCs w:val="32"/>
          <w:lang w:val="en-US" w:eastAsia="zh-CN"/>
        </w:rPr>
        <w:t>，检查无误</w:t>
      </w:r>
      <w:r>
        <w:rPr>
          <w:rFonts w:hint="default" w:ascii="Times New Roman" w:hAnsi="Times New Roman" w:eastAsia="仿宋" w:cs="Times New Roman"/>
          <w:sz w:val="32"/>
          <w:szCs w:val="32"/>
          <w:lang w:val="en-US" w:eastAsia="zh-CN"/>
        </w:rPr>
        <w:t>后</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在“我的主页－我的申请书－检查姓名掩盖”中检查遮盖情况</w:t>
      </w:r>
      <w:r>
        <w:rPr>
          <w:rFonts w:hint="eastAsia" w:ascii="Times New Roman" w:hAnsi="Times New Roman" w:eastAsia="仿宋" w:cs="Times New Roman"/>
          <w:sz w:val="32"/>
          <w:szCs w:val="32"/>
          <w:lang w:val="en-US" w:eastAsia="zh-CN"/>
        </w:rPr>
        <w:t>进行遮盖操作</w:t>
      </w:r>
      <w:r>
        <w:rPr>
          <w:rFonts w:hint="default" w:ascii="Times New Roman" w:hAnsi="Times New Roman" w:eastAsia="仿宋" w:cs="Times New Roman"/>
          <w:sz w:val="32"/>
          <w:szCs w:val="32"/>
          <w:lang w:val="en-US" w:eastAsia="zh-CN"/>
        </w:rPr>
        <w:t>。</w:t>
      </w:r>
      <w:r>
        <w:rPr>
          <w:rFonts w:hint="eastAsia" w:ascii="Times New Roman" w:hAnsi="Times New Roman" w:eastAsia="仿宋" w:cs="Times New Roman"/>
          <w:sz w:val="32"/>
          <w:szCs w:val="32"/>
          <w:lang w:val="en-US" w:eastAsia="zh-CN"/>
        </w:rPr>
        <w:t>申报人姓名、现工作单位名称（含公章内出现的单位名称）、本人照片眼部位置必须遮盖，</w:t>
      </w:r>
      <w:r>
        <w:rPr>
          <w:rFonts w:hint="default" w:ascii="Times New Roman" w:hAnsi="Times New Roman" w:eastAsia="仿宋" w:cs="Times New Roman"/>
          <w:sz w:val="32"/>
          <w:szCs w:val="32"/>
          <w:lang w:val="en-US" w:eastAsia="zh-CN"/>
        </w:rPr>
        <w:t>不要遮盖其他人姓名、不要大面积遮盖</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不要遗漏。</w:t>
      </w:r>
    </w:p>
    <w:p w14:paraId="781830B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4DF1F"/>
    <w:multiLevelType w:val="singleLevel"/>
    <w:tmpl w:val="B824DF1F"/>
    <w:lvl w:ilvl="0" w:tentative="0">
      <w:start w:val="1"/>
      <w:numFmt w:val="decimal"/>
      <w:suff w:val="space"/>
      <w:lvlText w:val="%1."/>
      <w:lvlJc w:val="left"/>
    </w:lvl>
  </w:abstractNum>
  <w:abstractNum w:abstractNumId="1">
    <w:nsid w:val="DEDDCC02"/>
    <w:multiLevelType w:val="multilevel"/>
    <w:tmpl w:val="DEDDCC02"/>
    <w:lvl w:ilvl="0" w:tentative="0">
      <w:start w:val="1"/>
      <w:numFmt w:val="chineseCounting"/>
      <w:pStyle w:val="5"/>
      <w:suff w:val="nothing"/>
      <w:lvlText w:val="第%1章 "/>
      <w:lvlJc w:val="left"/>
      <w:pPr>
        <w:ind w:left="432" w:hanging="432"/>
      </w:pPr>
      <w:rPr>
        <w:rFonts w:hint="eastAsia"/>
      </w:rPr>
    </w:lvl>
    <w:lvl w:ilvl="1" w:tentative="0">
      <w:start w:val="1"/>
      <w:numFmt w:val="decimal"/>
      <w:pStyle w:val="6"/>
      <w:isLgl/>
      <w:lvlText w:val="%1.%2."/>
      <w:lvlJc w:val="left"/>
      <w:pPr>
        <w:ind w:left="575" w:hanging="575"/>
      </w:pPr>
      <w:rPr>
        <w:rFonts w:hint="eastAsia"/>
      </w:rPr>
    </w:lvl>
    <w:lvl w:ilvl="2" w:tentative="0">
      <w:start w:val="1"/>
      <w:numFmt w:val="decimal"/>
      <w:pStyle w:val="7"/>
      <w:isLgl/>
      <w:lvlText w:val="%1.%2.%3."/>
      <w:lvlJc w:val="left"/>
      <w:pPr>
        <w:ind w:left="720" w:hanging="720"/>
      </w:pPr>
      <w:rPr>
        <w:rFonts w:hint="eastAsia"/>
      </w:rPr>
    </w:lvl>
    <w:lvl w:ilvl="3" w:tentative="0">
      <w:start w:val="1"/>
      <w:numFmt w:val="decimal"/>
      <w:pStyle w:val="8"/>
      <w:isLgl/>
      <w:lvlText w:val="%1.%2.%3.%4."/>
      <w:lvlJc w:val="left"/>
      <w:pPr>
        <w:ind w:left="864" w:hanging="864"/>
      </w:pPr>
      <w:rPr>
        <w:rFonts w:hint="eastAsia"/>
      </w:rPr>
    </w:lvl>
    <w:lvl w:ilvl="4" w:tentative="0">
      <w:start w:val="1"/>
      <w:numFmt w:val="decimal"/>
      <w:pStyle w:val="9"/>
      <w:isLgl/>
      <w:lvlText w:val="%1.%2.%3.%4.%5."/>
      <w:lvlJc w:val="left"/>
      <w:pPr>
        <w:ind w:left="1008" w:hanging="1008"/>
      </w:pPr>
      <w:rPr>
        <w:rFonts w:hint="eastAsia"/>
      </w:rPr>
    </w:lvl>
    <w:lvl w:ilvl="5" w:tentative="0">
      <w:start w:val="1"/>
      <w:numFmt w:val="decimal"/>
      <w:pStyle w:val="10"/>
      <w:isLgl/>
      <w:lvlText w:val="%1.%2.%3.%4.%5.%6."/>
      <w:lvlJc w:val="left"/>
      <w:pPr>
        <w:ind w:left="1151" w:hanging="1151"/>
      </w:pPr>
      <w:rPr>
        <w:rFonts w:hint="eastAsia"/>
      </w:rPr>
    </w:lvl>
    <w:lvl w:ilvl="6" w:tentative="0">
      <w:start w:val="1"/>
      <w:numFmt w:val="decimal"/>
      <w:pStyle w:val="11"/>
      <w:isLgl/>
      <w:lvlText w:val="%1.%2.%3.%4.%5.%6.%7."/>
      <w:lvlJc w:val="left"/>
      <w:pPr>
        <w:ind w:left="1296" w:hanging="1296"/>
      </w:pPr>
      <w:rPr>
        <w:rFonts w:hint="eastAsia"/>
      </w:rPr>
    </w:lvl>
    <w:lvl w:ilvl="7" w:tentative="0">
      <w:start w:val="1"/>
      <w:numFmt w:val="decimal"/>
      <w:pStyle w:val="12"/>
      <w:isLgl/>
      <w:lvlText w:val="%1.%2.%3.%4.%5.%6.%7.%8."/>
      <w:lvlJc w:val="left"/>
      <w:pPr>
        <w:ind w:left="1440" w:hanging="1440"/>
      </w:pPr>
      <w:rPr>
        <w:rFonts w:hint="eastAsia"/>
      </w:rPr>
    </w:lvl>
    <w:lvl w:ilvl="8" w:tentative="0">
      <w:start w:val="1"/>
      <w:numFmt w:val="decimal"/>
      <w:pStyle w:val="13"/>
      <w:isLgl/>
      <w:lvlText w:val="%1.%2.%3.%4.%5.%6.%7.%8.%9."/>
      <w:lvlJc w:val="left"/>
      <w:pPr>
        <w:ind w:left="1583" w:hanging="158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kYTcyN2JhZDQ5ODkyODVmM2UxZGRkYmQ1Njg3NWIifQ=="/>
  </w:docVars>
  <w:rsids>
    <w:rsidRoot w:val="62203C8A"/>
    <w:rsid w:val="62203C8A"/>
    <w:rsid w:val="7E451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6">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7">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0" w:firstLine="0" w:firstLineChars="0"/>
      <w:outlineLvl w:val="2"/>
    </w:pPr>
    <w:rPr>
      <w:rFonts w:ascii="Times New Roman" w:hAnsi="Times New Roman" w:eastAsia="宋体"/>
      <w:b/>
      <w:sz w:val="30"/>
    </w:rPr>
  </w:style>
  <w:style w:type="paragraph" w:styleId="8">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9">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10">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1">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2">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3">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宋体" w:hAnsi="宋体"/>
      <w:color w:val="000000"/>
      <w:kern w:val="0"/>
      <w:sz w:val="32"/>
      <w:szCs w:val="21"/>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2024-08-23T03:35:00Z</dcterms:created>
  <dc:creator>余思圆</dc:creator>
  <cp:lastModifiedBy>余思圆</cp:lastModifiedBy>
  <dcterms:modified xsi:type="dcterms:W3CDTF">2024-08-23T03:36:44Z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6C00E934BA9945739C84586AF86B96E6_11</vt:lpwstr>
  </property>
</Properties>
</file>