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9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4</w:t>
      </w:r>
    </w:p>
    <w:p w14:paraId="7F7CA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566AA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公示结果</w:t>
      </w:r>
    </w:p>
    <w:p w14:paraId="444D2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</w:p>
    <w:p w14:paraId="0EA5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×××同志申报材料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投诉、举报，申报材料真实、完整、有效，同意推荐×××同志申报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系列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安全工程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副高级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任职资格。</w:t>
      </w:r>
    </w:p>
    <w:p w14:paraId="1617E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 w14:paraId="3009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 w14:paraId="2D26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 w14:paraId="04FF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推荐单位名称（公章）</w:t>
      </w:r>
    </w:p>
    <w:p w14:paraId="0947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日</w:t>
      </w:r>
    </w:p>
    <w:p w14:paraId="16C8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 w14:paraId="39AE26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AEF2E0E"/>
    <w:rsid w:val="5AEF2E0E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2024-09-27T09:33:00Z</dcterms:created>
  <dc:creator>余思圆</dc:creator>
  <cp:lastModifiedBy>余思圆</cp:lastModifiedBy>
  <dcterms:modified xsi:type="dcterms:W3CDTF">2024-09-27T09:34:21Z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1DDB16A37AE041BDB922F863D1C63F6B_11</vt:lpwstr>
  </property>
</Properties>
</file>